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B42D" w14:textId="77777777" w:rsidR="00656CCD" w:rsidRDefault="00656CCD" w:rsidP="00656CCD">
      <w:pPr>
        <w:jc w:val="center"/>
        <w:rPr>
          <w:b/>
          <w:bCs/>
          <w:sz w:val="28"/>
          <w:szCs w:val="28"/>
        </w:rPr>
      </w:pPr>
      <w:r w:rsidRPr="0050568A">
        <w:rPr>
          <w:b/>
          <w:bCs/>
          <w:sz w:val="28"/>
          <w:szCs w:val="28"/>
        </w:rPr>
        <w:t>60</w:t>
      </w:r>
      <w:r>
        <w:rPr>
          <w:b/>
          <w:bCs/>
          <w:sz w:val="28"/>
          <w:szCs w:val="28"/>
        </w:rPr>
        <w:t>2</w:t>
      </w:r>
      <w:r w:rsidRPr="0050568A">
        <w:rPr>
          <w:b/>
          <w:bCs/>
          <w:sz w:val="28"/>
          <w:szCs w:val="28"/>
        </w:rPr>
        <w:t xml:space="preserve">. stjórnarfundur BSE </w:t>
      </w:r>
      <w:r>
        <w:rPr>
          <w:b/>
          <w:bCs/>
          <w:sz w:val="28"/>
          <w:szCs w:val="28"/>
        </w:rPr>
        <w:br/>
      </w:r>
      <w:r w:rsidRPr="0050568A">
        <w:rPr>
          <w:b/>
          <w:bCs/>
          <w:sz w:val="28"/>
          <w:szCs w:val="28"/>
        </w:rPr>
        <w:t xml:space="preserve">haldinn í Búgarði </w:t>
      </w:r>
      <w:r>
        <w:rPr>
          <w:b/>
          <w:bCs/>
          <w:sz w:val="28"/>
          <w:szCs w:val="28"/>
        </w:rPr>
        <w:t>þriðj</w:t>
      </w:r>
      <w:r w:rsidRPr="0050568A">
        <w:rPr>
          <w:b/>
          <w:bCs/>
          <w:sz w:val="28"/>
          <w:szCs w:val="28"/>
        </w:rPr>
        <w:t>udaginn 2</w:t>
      </w:r>
      <w:r>
        <w:rPr>
          <w:b/>
          <w:bCs/>
          <w:sz w:val="28"/>
          <w:szCs w:val="28"/>
        </w:rPr>
        <w:t>9</w:t>
      </w:r>
      <w:r w:rsidRPr="0050568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apríl</w:t>
      </w:r>
      <w:r w:rsidRPr="0050568A">
        <w:rPr>
          <w:b/>
          <w:bCs/>
          <w:sz w:val="28"/>
          <w:szCs w:val="28"/>
        </w:rPr>
        <w:t xml:space="preserve"> kl. 10.30.</w:t>
      </w:r>
    </w:p>
    <w:p w14:paraId="5E8ADCCA" w14:textId="77777777" w:rsidR="00656CCD" w:rsidRDefault="00656CCD" w:rsidP="00656CCD">
      <w:r>
        <w:br/>
        <w:t>Mættir á fund: Birgir Gullbrekku, Gestur Dálksstöðum, Aðalsteinn Auðnum, Hákon Svertingsstöðum og  Baldur Helgi varamaður ásamt framkv.stj. sem ritaði fundargerð.</w:t>
      </w:r>
    </w:p>
    <w:p w14:paraId="1045254D" w14:textId="77777777" w:rsidR="00656CCD" w:rsidRDefault="00656CCD" w:rsidP="00656CCD">
      <w:r>
        <w:t>Dagskrá fundarins:</w:t>
      </w:r>
    </w:p>
    <w:p w14:paraId="47B4AE60" w14:textId="77777777" w:rsidR="00656CCD" w:rsidRDefault="00656CCD" w:rsidP="00656CCD">
      <w:pPr>
        <w:pStyle w:val="ListParagraph"/>
        <w:numPr>
          <w:ilvl w:val="0"/>
          <w:numId w:val="1"/>
        </w:numPr>
      </w:pPr>
      <w:r w:rsidRPr="00D65C7D">
        <w:rPr>
          <w:b/>
          <w:bCs/>
        </w:rPr>
        <w:t>Fundargerð aðalfundar</w:t>
      </w:r>
      <w:r>
        <w:t xml:space="preserve"> er nánast tilbúin og framkv.stj. falið að ganga frá henni og senda á stjórnarmenn.</w:t>
      </w:r>
    </w:p>
    <w:p w14:paraId="79926393" w14:textId="34FBA9CB" w:rsidR="00656CCD" w:rsidRDefault="00656CCD" w:rsidP="00656CCD">
      <w:pPr>
        <w:pStyle w:val="ListParagraph"/>
        <w:numPr>
          <w:ilvl w:val="0"/>
          <w:numId w:val="1"/>
        </w:numPr>
      </w:pPr>
      <w:r w:rsidRPr="00D65C7D">
        <w:rPr>
          <w:b/>
          <w:bCs/>
        </w:rPr>
        <w:t>Söfnun rúlluplasts.</w:t>
      </w:r>
      <w:r>
        <w:br/>
        <w:t xml:space="preserve">Helgi Pálsson svæðisstjóri Terra á Norðurlandi mætti á fundinn til að ræða um söfnun og förgun á rúlluplasti, en nokkur umræða hefur verið um </w:t>
      </w:r>
      <w:r w:rsidR="00673E24">
        <w:t>fyrirkomulag þess</w:t>
      </w:r>
      <w:r>
        <w:t xml:space="preserve"> á seinustu mánuðum. Helgi hefur í samtölum tjáð sig á þann veg að of </w:t>
      </w:r>
      <w:r w:rsidR="00673E24">
        <w:t>algengt</w:t>
      </w:r>
      <w:r>
        <w:t xml:space="preserve"> sé að </w:t>
      </w:r>
      <w:r w:rsidR="00673E24">
        <w:t>illa</w:t>
      </w:r>
      <w:r w:rsidR="00673E24">
        <w:t xml:space="preserve"> sé </w:t>
      </w:r>
      <w:r>
        <w:t>gengið frá plastinu, það sé óhreint og af þeim völdum erfitt að koma því í bíla því oft séu einingar of stórar og þungar. Heimreiðar séu í sumum tilfellum hálf ófærar og auk þess sé umtalsverður halli á söfnun plastsins.</w:t>
      </w:r>
      <w:r>
        <w:br/>
        <w:t xml:space="preserve">Þessa skoðun sína staðfesti Helgi á fundinum og einnig að ekki sé greitt fyrir söfnun á plastinu, sem Guðlaugur starfsmaður Úrvinnslusjóðs hefur sagt að sé greitt tvisvar á ári. </w:t>
      </w:r>
      <w:r>
        <w:br/>
        <w:t>Fundarmenn á því að rót vandans sé samskiptaleysi milli söfnunaraðila og bænda, flestum hafi komið á óvart þessi neikvæða lýsing á stöðunni og kannast ekki við að bændur hafi fengið skilaboð um að bæta úr þar sem þörf er á.</w:t>
      </w:r>
      <w:r>
        <w:br/>
        <w:t>Hægt er að nota póstlista BSE til að koma skilaboðum á framfæri.</w:t>
      </w:r>
      <w:r>
        <w:br/>
        <w:t xml:space="preserve">Ákveðið að framkv.stj. og Helgi hittist og komi með línu um hvernig er best að skipuleggja hirðingu rúlluplasts og koma </w:t>
      </w:r>
      <w:r w:rsidR="00673E24">
        <w:t xml:space="preserve">með línu um </w:t>
      </w:r>
      <w:r>
        <w:t>ásættanlegt form fyrir báða aðila.</w:t>
      </w:r>
    </w:p>
    <w:p w14:paraId="00030248" w14:textId="4111338F" w:rsidR="00656CCD" w:rsidRPr="00C34ABC" w:rsidRDefault="00656CCD" w:rsidP="00656CCD">
      <w:pPr>
        <w:pStyle w:val="ListParagraph"/>
        <w:numPr>
          <w:ilvl w:val="0"/>
          <w:numId w:val="1"/>
        </w:numPr>
        <w:rPr>
          <w:b/>
          <w:bCs/>
        </w:rPr>
      </w:pPr>
      <w:r w:rsidRPr="00D65C7D">
        <w:rPr>
          <w:b/>
          <w:bCs/>
        </w:rPr>
        <w:t>Árangur kúasæðinga.</w:t>
      </w:r>
      <w:r>
        <w:rPr>
          <w:b/>
          <w:bCs/>
        </w:rPr>
        <w:br/>
      </w:r>
      <w:r>
        <w:t xml:space="preserve">Höskuldur Jensson dýralæknir NBÍ og bsb. sem reka kúasæðingar var á línunni. </w:t>
      </w:r>
      <w:r>
        <w:br/>
        <w:t xml:space="preserve">Árangur sæðinganna hefur verið óásættanlega slakur í vetur. Það má segja að þegar farið var að gefa hey frá liðnu sumri hafi </w:t>
      </w:r>
      <w:r w:rsidR="00F864BE">
        <w:t>farið að halla undan fæti</w:t>
      </w:r>
      <w:r>
        <w:t xml:space="preserve">. Einhver áhrif hefur að </w:t>
      </w:r>
      <w:r w:rsidR="00F864BE">
        <w:t xml:space="preserve">fanghlutfall þegar sætt er með </w:t>
      </w:r>
      <w:r>
        <w:t>kyngreind</w:t>
      </w:r>
      <w:r w:rsidR="00F864BE">
        <w:t>u</w:t>
      </w:r>
      <w:r>
        <w:t xml:space="preserve"> sæði sem farið var að nota um miðjan janúar er að öllum líkindum allt að 10% lægra en en hefðbundið sæði, en vonandi er munurinn minni. Í þeirri tilraun sem verið er að gera á þeim vettvangi er helmingur sæðis kyngreindur en hinn hlutinn venjulegt sæði. </w:t>
      </w:r>
      <w:r w:rsidR="00F864BE">
        <w:t>N</w:t>
      </w:r>
      <w:r>
        <w:t>iðurst</w:t>
      </w:r>
      <w:r w:rsidR="00F864BE">
        <w:t>aða</w:t>
      </w:r>
      <w:r>
        <w:t xml:space="preserve"> fyrstu 6 vik</w:t>
      </w:r>
      <w:r w:rsidR="00F864BE">
        <w:t>na notkunnar</w:t>
      </w:r>
      <w:r>
        <w:t xml:space="preserve"> </w:t>
      </w:r>
      <w:r w:rsidR="00F864BE">
        <w:t xml:space="preserve">á tilraunasæði er </w:t>
      </w:r>
      <w:r>
        <w:t xml:space="preserve">5% lægra en meðaltal landsins í hefðbundnu sæði. Þó flest bendi til að lækkun stafi að mestu af slöku fóðri er aðeins áhyggjuefni að þau naut sem </w:t>
      </w:r>
      <w:r w:rsidR="00F864BE">
        <w:t>sem eldri eru</w:t>
      </w:r>
      <w:r>
        <w:t xml:space="preserve"> en flest þeirra sem í notkun eru, reynast með heldur hærra fanghlutfall. Verið að skoða hvort </w:t>
      </w:r>
      <w:r>
        <w:lastRenderedPageBreak/>
        <w:t xml:space="preserve">hugsanlega hafi blöndunarvökva verið eitthvað breytt. Stöðugt </w:t>
      </w:r>
      <w:r w:rsidR="00F864BE">
        <w:t xml:space="preserve">er </w:t>
      </w:r>
      <w:r>
        <w:t>reynt að átta sig á hvað valdi.</w:t>
      </w:r>
    </w:p>
    <w:p w14:paraId="5EFA59C2" w14:textId="23E256D1" w:rsidR="00C34ABC" w:rsidRPr="00F37949" w:rsidRDefault="00C34ABC" w:rsidP="00656CC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Punktar frá framkv.stj.</w:t>
      </w:r>
      <w:r>
        <w:rPr>
          <w:b/>
          <w:bCs/>
        </w:rPr>
        <w:br/>
      </w:r>
      <w:r w:rsidR="00F37949">
        <w:t>Skeljasandurinn sem búið er að bíða eftir í rúmt ár er loks að koma að í dag</w:t>
      </w:r>
      <w:r w:rsidR="00F864BE">
        <w:t xml:space="preserve"> en </w:t>
      </w:r>
      <w:r w:rsidR="00F52920">
        <w:t>um 1300 tonn eru keypt af bændum í Eyjafirði.</w:t>
      </w:r>
      <w:r w:rsidR="00F37949">
        <w:t xml:space="preserve"> Löndun á Dalvík átti að byrja kl. 11 og áætlað um kl. 18 á Akueyri. Búnar að vera sífelldar breytingar á áætluðum komutíma, en loks að hafast.</w:t>
      </w:r>
      <w:r w:rsidR="00F37949">
        <w:br/>
        <w:t>Stefnt að því að bera saman dýralæknakostnað á næstu vikum þar sem virðist sem hann sé hærri í Eyjafirði en víðast annars staðar.</w:t>
      </w:r>
    </w:p>
    <w:p w14:paraId="32B13B5F" w14:textId="28ADB9E6" w:rsidR="00F37949" w:rsidRPr="00F37949" w:rsidRDefault="00F37949" w:rsidP="00F37949">
      <w:pPr>
        <w:pStyle w:val="ListParagraph"/>
      </w:pPr>
      <w:r>
        <w:rPr>
          <w:b/>
          <w:bCs/>
        </w:rPr>
        <w:br/>
      </w:r>
      <w:r w:rsidRPr="00F37949">
        <w:t>Fundi slitið kl. 14</w:t>
      </w:r>
      <w:r w:rsidRPr="00F37949">
        <w:br/>
        <w:t>SBH</w:t>
      </w:r>
    </w:p>
    <w:p w14:paraId="1F540055" w14:textId="4BAE49FB" w:rsidR="00611E31" w:rsidRDefault="00656CCD" w:rsidP="00656CCD">
      <w:r>
        <w:rPr>
          <w:b/>
          <w:bCs/>
        </w:rPr>
        <w:br/>
      </w:r>
    </w:p>
    <w:sectPr w:rsidR="00611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60540"/>
    <w:multiLevelType w:val="hybridMultilevel"/>
    <w:tmpl w:val="A39AE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2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CD"/>
    <w:rsid w:val="001E6EB5"/>
    <w:rsid w:val="00611E31"/>
    <w:rsid w:val="00656CCD"/>
    <w:rsid w:val="00673E24"/>
    <w:rsid w:val="008C11E7"/>
    <w:rsid w:val="00C34ABC"/>
    <w:rsid w:val="00CB0FDC"/>
    <w:rsid w:val="00F37949"/>
    <w:rsid w:val="00F52920"/>
    <w:rsid w:val="00F8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49D6F7"/>
  <w15:chartTrackingRefBased/>
  <w15:docId w15:val="{743C7AC0-F0E2-4422-AAC3-79C3BB37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CD"/>
  </w:style>
  <w:style w:type="paragraph" w:styleId="Heading1">
    <w:name w:val="heading 1"/>
    <w:basedOn w:val="Normal"/>
    <w:next w:val="Normal"/>
    <w:link w:val="Heading1Char"/>
    <w:uiPriority w:val="9"/>
    <w:qFormat/>
    <w:rsid w:val="0065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 Hreinsson</dc:creator>
  <cp:keywords/>
  <dc:description/>
  <cp:lastModifiedBy>Sigurgeir B Hreinsson</cp:lastModifiedBy>
  <cp:revision>5</cp:revision>
  <dcterms:created xsi:type="dcterms:W3CDTF">2025-05-13T15:38:00Z</dcterms:created>
  <dcterms:modified xsi:type="dcterms:W3CDTF">2025-05-14T14:13:00Z</dcterms:modified>
</cp:coreProperties>
</file>