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0394A" w14:textId="0C4E399A" w:rsidR="000036F5" w:rsidRDefault="000036F5" w:rsidP="000036F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600</w:t>
      </w:r>
      <w:r w:rsidRPr="00D44DD6">
        <w:rPr>
          <w:b/>
          <w:bCs/>
          <w:sz w:val="28"/>
          <w:szCs w:val="28"/>
        </w:rPr>
        <w:t>. stjórnarfundur BSE</w:t>
      </w:r>
      <w:r>
        <w:rPr>
          <w:b/>
          <w:bCs/>
          <w:sz w:val="28"/>
          <w:szCs w:val="28"/>
        </w:rPr>
        <w:br/>
        <w:t>haldinn í Búgarði 24.02.2025 kl. 10.30</w:t>
      </w:r>
    </w:p>
    <w:p w14:paraId="41D2A546" w14:textId="628AF023" w:rsidR="000036F5" w:rsidRDefault="000036F5" w:rsidP="000036F5">
      <w:r>
        <w:t>Allir aðal og báðir varamenn m</w:t>
      </w:r>
      <w:r w:rsidRPr="00700274">
        <w:t xml:space="preserve">ættir á fundinn: </w:t>
      </w:r>
      <w:r>
        <w:br/>
      </w:r>
      <w:r w:rsidRPr="00700274">
        <w:t xml:space="preserve">Birgir H. Arason, Gestur J. Jensson, Hákon B. Harðarson, Aðalsteinn H. Hreinsson, Agnar Þór Magnússon, báðir varamenn, Baldur H. Benjamínsson og Karl Ingi Atlason. </w:t>
      </w:r>
      <w:r>
        <w:t>SBH ritaði fundarg.</w:t>
      </w:r>
    </w:p>
    <w:p w14:paraId="7D6D40F7" w14:textId="28DEBF9B" w:rsidR="005F6D93" w:rsidRDefault="00AA5373" w:rsidP="000036F5">
      <w:r>
        <w:t>1.</w:t>
      </w:r>
      <w:r w:rsidR="005F6D93">
        <w:t xml:space="preserve"> </w:t>
      </w:r>
      <w:r w:rsidR="005F6D93" w:rsidRPr="00AA5373">
        <w:rPr>
          <w:b/>
          <w:bCs/>
        </w:rPr>
        <w:t>Fundargerð 599.</w:t>
      </w:r>
      <w:r w:rsidR="005F6D93">
        <w:t xml:space="preserve"> </w:t>
      </w:r>
      <w:r w:rsidR="00ED3E11">
        <w:t>f</w:t>
      </w:r>
      <w:r w:rsidR="005F6D93">
        <w:t>undar frá 23.1. samþykkt.</w:t>
      </w:r>
    </w:p>
    <w:p w14:paraId="7A1F489F" w14:textId="21A1D054" w:rsidR="005F6D93" w:rsidRDefault="005F6D93" w:rsidP="000036F5">
      <w:r>
        <w:t xml:space="preserve">2. </w:t>
      </w:r>
      <w:r w:rsidRPr="00AA5373">
        <w:rPr>
          <w:b/>
          <w:bCs/>
        </w:rPr>
        <w:t>Lögð fram drög að ársreikningi</w:t>
      </w:r>
      <w:r w:rsidR="0009014E" w:rsidRPr="00AA5373">
        <w:rPr>
          <w:b/>
          <w:bCs/>
        </w:rPr>
        <w:t>.</w:t>
      </w:r>
      <w:r w:rsidR="0009014E">
        <w:t xml:space="preserve"> Velta 23</w:t>
      </w:r>
      <w:r w:rsidR="004574E4">
        <w:t>5</w:t>
      </w:r>
      <w:r w:rsidR="0009014E">
        <w:t xml:space="preserve"> m. </w:t>
      </w:r>
      <w:r w:rsidR="00AA5373">
        <w:t>þ</w:t>
      </w:r>
      <w:r w:rsidR="0009014E">
        <w:t xml:space="preserve">ar af v. </w:t>
      </w:r>
      <w:r w:rsidR="00AA5373">
        <w:t>k</w:t>
      </w:r>
      <w:r w:rsidR="0009014E">
        <w:t xml:space="preserve">úasæðinga 187m. </w:t>
      </w:r>
      <w:r w:rsidR="00AA5373">
        <w:t>sem er ekki sambærilegt fyrra ári vegna</w:t>
      </w:r>
      <w:r w:rsidR="0009014E">
        <w:t xml:space="preserve"> sameininga sæðinga á Norðurlandi. Gjöld tæpar 23</w:t>
      </w:r>
      <w:r w:rsidR="004574E4">
        <w:t>1</w:t>
      </w:r>
      <w:r w:rsidR="0009014E">
        <w:t xml:space="preserve">m. </w:t>
      </w:r>
      <w:r w:rsidR="004574E4">
        <w:t>auk fjármagnsliða o</w:t>
      </w:r>
      <w:r w:rsidR="0009014E">
        <w:t xml:space="preserve">g hagnaður </w:t>
      </w:r>
      <w:r w:rsidR="004574E4">
        <w:t>um</w:t>
      </w:r>
      <w:r w:rsidR="0009014E">
        <w:t xml:space="preserve"> 3m. Eftir er að taka endanlega ákvörðun um hversu stór hluti af kostnaði við </w:t>
      </w:r>
      <w:r w:rsidR="00F074D0">
        <w:t xml:space="preserve">endurbætur á </w:t>
      </w:r>
      <w:r w:rsidR="00AA5373">
        <w:t>húsinu verður fært til gjalda og hvað eignfært</w:t>
      </w:r>
      <w:r w:rsidR="00F074D0">
        <w:t xml:space="preserve">. </w:t>
      </w:r>
      <w:r w:rsidR="004574E4">
        <w:t>Heildarkostnaður við endurbætur eru tæpar 25m.</w:t>
      </w:r>
      <w:r w:rsidR="00A62A0D">
        <w:t xml:space="preserve"> Efti</w:t>
      </w:r>
      <w:r w:rsidR="00AA5373">
        <w:t>r</w:t>
      </w:r>
      <w:r w:rsidR="00A62A0D">
        <w:t xml:space="preserve"> að ákveða út frá vinnuskýrslum í kortateikningum hversu há upphæð verður</w:t>
      </w:r>
      <w:r w:rsidR="00AA5373">
        <w:t xml:space="preserve"> fært á</w:t>
      </w:r>
      <w:r w:rsidR="00A62A0D">
        <w:t xml:space="preserve"> verk í vinnslu sem líklegt er að endi í 3-4m. Þar sem búið er að vinna umtalsvert í nokkrum verkefnum. </w:t>
      </w:r>
    </w:p>
    <w:p w14:paraId="10E6C108" w14:textId="73519F84" w:rsidR="005F6D93" w:rsidRDefault="005F6D93" w:rsidP="000036F5">
      <w:r>
        <w:t xml:space="preserve">2. </w:t>
      </w:r>
      <w:r w:rsidRPr="00ED3E11">
        <w:rPr>
          <w:b/>
          <w:bCs/>
        </w:rPr>
        <w:t>Aðalfundur</w:t>
      </w:r>
      <w:r w:rsidR="00F83A41" w:rsidRPr="00ED3E11">
        <w:rPr>
          <w:b/>
          <w:bCs/>
        </w:rPr>
        <w:t>.</w:t>
      </w:r>
      <w:r w:rsidR="00F83A41">
        <w:t xml:space="preserve"> Ákveðið að aðalfundur verði 27.mars í Hlíðarbæ. </w:t>
      </w:r>
      <w:r w:rsidR="00E941A3">
        <w:br/>
        <w:t>Verðlaunaveitingar verði með svipuðu móti og á undanförnum árum. Nautgripa- og saufjárræktar verðlaun og Hvatningarverðlaun.</w:t>
      </w:r>
      <w:r w:rsidR="00104109">
        <w:t xml:space="preserve"> Allar viðurkenningar eru veittar fyrir nýliðið ár. Ákveðið að breyta hefðbundinni viðmiðun vegna sauðfjárræktarverðlauna þar sem þeir þættir sem hafa verið metnir eru afurðir eftir hverja á</w:t>
      </w:r>
      <w:r w:rsidR="00ED3E11">
        <w:t xml:space="preserve">, kjötmat og hlutfall kjöts og fitu. Ákveðið að vaxtarhraði lamba verði þar fjórði þáttur í viðmiðun. </w:t>
      </w:r>
      <w:r w:rsidR="00F83A41">
        <w:t xml:space="preserve">Stjórn sammála um að fá Ernu Bjarnadóttir </w:t>
      </w:r>
      <w:r w:rsidR="00E941A3">
        <w:t>hagfræðing og starfsmann MS til að mæta á fundinn. Einnig var ákveðið að Erna fái hvatningarverðlaun BSE vegna sinna starfa fyrir íslenskan landbúnað</w:t>
      </w:r>
      <w:r w:rsidR="00ED3E11">
        <w:t xml:space="preserve"> þar sem hún hefur yfirburða þekkingu varðandi t.d. tollamál og fl.</w:t>
      </w:r>
      <w:r w:rsidR="00ED3E11">
        <w:br/>
        <w:t>Stefnt að stjórnarfundi mánudaginn 24.3. þar sem lokahönd verður lögð á undirbúning aðalfundar.</w:t>
      </w:r>
      <w:r w:rsidR="00ED3E11">
        <w:br/>
      </w:r>
      <w:r w:rsidR="00ED3E11">
        <w:br/>
        <w:t>Fundi slitið kl. 14.30.</w:t>
      </w:r>
      <w:r w:rsidR="00ED3E11">
        <w:br/>
        <w:t>SBH</w:t>
      </w:r>
      <w:r w:rsidR="00E941A3">
        <w:br/>
      </w:r>
    </w:p>
    <w:p w14:paraId="2722EC5E" w14:textId="77777777" w:rsidR="000036F5" w:rsidRPr="00700274" w:rsidRDefault="000036F5" w:rsidP="000036F5"/>
    <w:p w14:paraId="463EC1FE" w14:textId="77777777" w:rsidR="00611E31" w:rsidRDefault="00611E31"/>
    <w:sectPr w:rsidR="00611E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6F5"/>
    <w:rsid w:val="000036F5"/>
    <w:rsid w:val="0009014E"/>
    <w:rsid w:val="00104109"/>
    <w:rsid w:val="004574E4"/>
    <w:rsid w:val="005F6D93"/>
    <w:rsid w:val="00611E31"/>
    <w:rsid w:val="00637353"/>
    <w:rsid w:val="00697F41"/>
    <w:rsid w:val="008C11E7"/>
    <w:rsid w:val="008C72E0"/>
    <w:rsid w:val="00A62A0D"/>
    <w:rsid w:val="00AA5373"/>
    <w:rsid w:val="00D610E0"/>
    <w:rsid w:val="00E941A3"/>
    <w:rsid w:val="00ED32C0"/>
    <w:rsid w:val="00ED3E11"/>
    <w:rsid w:val="00F074D0"/>
    <w:rsid w:val="00F8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A4E7338"/>
  <w15:chartTrackingRefBased/>
  <w15:docId w15:val="{95D083E3-76A5-4CC6-AC88-571B186D2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6F5"/>
    <w:pPr>
      <w:spacing w:line="259" w:lineRule="auto"/>
    </w:pPr>
    <w:rPr>
      <w:sz w:val="22"/>
      <w:szCs w:val="22"/>
      <w:lang w:val="is-I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6F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36F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36F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36F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36F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6F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6F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6F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6F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6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36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36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36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36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6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6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6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6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36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0036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6F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0036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36F5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00036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36F5"/>
    <w:pPr>
      <w:spacing w:line="278" w:lineRule="auto"/>
      <w:ind w:left="720"/>
      <w:contextualSpacing/>
    </w:pPr>
    <w:rPr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qFormat/>
    <w:rsid w:val="000036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36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36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36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Sigurgeir B Hreinsson</dc:creator>
  <cp:keywords/>
  <dc:description/>
  <cp:lastModifiedBy>Sigurgeir B Hreinsson</cp:lastModifiedBy>
  <cp:revision>4</cp:revision>
  <dcterms:created xsi:type="dcterms:W3CDTF">2025-02-26T15:02:00Z</dcterms:created>
  <dcterms:modified xsi:type="dcterms:W3CDTF">2025-03-26T15:07:00Z</dcterms:modified>
</cp:coreProperties>
</file>